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D2" w:rsidRPr="00D01CD2" w:rsidRDefault="00D01CD2" w:rsidP="00D01CD2">
      <w:pPr>
        <w:rPr>
          <w:rFonts w:ascii="Arial" w:hAnsi="Arial" w:cs="Arial"/>
        </w:rPr>
      </w:pPr>
      <w:r w:rsidRPr="00D01CD2">
        <w:rPr>
          <w:rFonts w:ascii="Arial" w:hAnsi="Arial" w:cs="Arial"/>
        </w:rPr>
        <w:t xml:space="preserve">Tabla </w:t>
      </w:r>
      <w:r>
        <w:rPr>
          <w:rFonts w:ascii="Arial" w:hAnsi="Arial" w:cs="Arial"/>
        </w:rPr>
        <w:t>cuatro</w:t>
      </w:r>
      <w:r w:rsidRPr="00D01CD2">
        <w:rPr>
          <w:rFonts w:ascii="Arial" w:hAnsi="Arial" w:cs="Arial"/>
        </w:rPr>
        <w:t>. Requisitos analizados en el estudio.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acceso a parada uno. Requisito </w:t>
      </w:r>
      <w:r w:rsidR="00B95F5D" w:rsidRPr="00BA5482">
        <w:rPr>
          <w:rFonts w:ascii="Arial" w:hAnsi="Arial" w:cs="Arial"/>
        </w:rPr>
        <w:t>Desniveles salvados por rampas (no escalones).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acceso a parada dos Requisito </w:t>
      </w:r>
      <w:r w:rsidR="00B95F5D" w:rsidRPr="00BA5482">
        <w:rPr>
          <w:rFonts w:ascii="Arial" w:hAnsi="Arial" w:cs="Arial"/>
        </w:rPr>
        <w:t>Pavimentos sin piezas o elementos sueltos. Pavimento no deslizante, continuo y compacto.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acceso a parada tres. Requisito </w:t>
      </w:r>
      <w:r w:rsidR="00B95F5D" w:rsidRPr="00BA5482">
        <w:rPr>
          <w:rFonts w:ascii="Arial" w:hAnsi="Arial" w:cs="Arial"/>
        </w:rPr>
        <w:t>Pendiente de acera adecuada.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acceso a parada cuatro. Requisito </w:t>
      </w:r>
      <w:r w:rsidR="00B95F5D" w:rsidRPr="00BA5482">
        <w:rPr>
          <w:rFonts w:ascii="Arial" w:hAnsi="Arial" w:cs="Arial"/>
        </w:rPr>
        <w:t>Anchura de acera suficiente.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acceso a parada cinco. Requisito </w:t>
      </w:r>
      <w:r w:rsidR="00B95F5D" w:rsidRPr="00BA5482">
        <w:rPr>
          <w:rFonts w:ascii="Arial" w:hAnsi="Arial" w:cs="Arial"/>
        </w:rPr>
        <w:t xml:space="preserve">Existencia de rebajes o vados a una distancia menor de </w:t>
      </w:r>
      <w:r w:rsidRPr="00BA5482">
        <w:rPr>
          <w:rFonts w:ascii="Arial" w:hAnsi="Arial" w:cs="Arial"/>
        </w:rPr>
        <w:t>cien</w:t>
      </w:r>
      <w:r w:rsidR="00B95F5D" w:rsidRPr="00BA5482">
        <w:rPr>
          <w:rFonts w:ascii="Arial" w:hAnsi="Arial" w:cs="Arial"/>
        </w:rPr>
        <w:t xml:space="preserve"> metros.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uno. Requisito </w:t>
      </w:r>
      <w:r w:rsidR="00B95F5D" w:rsidRPr="00BA5482">
        <w:rPr>
          <w:rFonts w:ascii="Arial" w:hAnsi="Arial" w:cs="Arial"/>
        </w:rPr>
        <w:t>Protección inicio/fin de parada (calzada) con elementos rígidos (que eviten la invasión de vehículos a la misma).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dos. Requisito </w:t>
      </w:r>
      <w:r w:rsidR="00B95F5D" w:rsidRPr="00BA5482">
        <w:rPr>
          <w:rFonts w:ascii="Arial" w:hAnsi="Arial" w:cs="Arial"/>
        </w:rPr>
        <w:t>Existencia de marquesina.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tres. Requisito </w:t>
      </w:r>
      <w:r w:rsidR="00B95F5D" w:rsidRPr="00BA5482">
        <w:rPr>
          <w:rFonts w:ascii="Arial" w:hAnsi="Arial" w:cs="Arial"/>
        </w:rPr>
        <w:t xml:space="preserve">Acceso marquesina lateral/central, paso mínimo. </w:t>
      </w:r>
      <w:r w:rsidRPr="00BA5482">
        <w:rPr>
          <w:rFonts w:ascii="Arial" w:hAnsi="Arial" w:cs="Arial"/>
        </w:rPr>
        <w:t>Cero con noventa</w:t>
      </w:r>
      <w:r w:rsidR="00B95F5D" w:rsidRPr="00BA5482">
        <w:rPr>
          <w:rFonts w:ascii="Arial" w:hAnsi="Arial" w:cs="Arial"/>
        </w:rPr>
        <w:t xml:space="preserve"> metros.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cuatro. Requisito </w:t>
      </w:r>
      <w:r w:rsidR="00B95F5D" w:rsidRPr="00BA5482">
        <w:rPr>
          <w:rFonts w:ascii="Arial" w:hAnsi="Arial" w:cs="Arial"/>
        </w:rPr>
        <w:t xml:space="preserve">Anchura libre en marquesina: </w:t>
      </w:r>
      <w:r w:rsidRPr="00BA5482">
        <w:rPr>
          <w:rFonts w:ascii="Arial" w:hAnsi="Arial" w:cs="Arial"/>
        </w:rPr>
        <w:t xml:space="preserve">uno con cincuenta </w:t>
      </w:r>
      <w:r w:rsidR="00B95F5D" w:rsidRPr="00BA5482">
        <w:rPr>
          <w:rFonts w:ascii="Arial" w:hAnsi="Arial" w:cs="Arial"/>
        </w:rPr>
        <w:t xml:space="preserve">hasta </w:t>
      </w:r>
      <w:r w:rsidRPr="00BA5482">
        <w:rPr>
          <w:rFonts w:ascii="Arial" w:hAnsi="Arial" w:cs="Arial"/>
        </w:rPr>
        <w:t xml:space="preserve">veinticinco </w:t>
      </w:r>
      <w:r w:rsidR="00B95F5D" w:rsidRPr="00BA5482">
        <w:rPr>
          <w:rFonts w:ascii="Arial" w:hAnsi="Arial" w:cs="Arial"/>
        </w:rPr>
        <w:t xml:space="preserve">centímetros de altura y </w:t>
      </w:r>
      <w:r w:rsidRPr="00BA5482">
        <w:rPr>
          <w:rFonts w:ascii="Arial" w:hAnsi="Arial" w:cs="Arial"/>
        </w:rPr>
        <w:t xml:space="preserve">uno con treinta y cinco metros </w:t>
      </w:r>
      <w:r w:rsidR="00B95F5D" w:rsidRPr="00BA5482">
        <w:rPr>
          <w:rFonts w:ascii="Arial" w:hAnsi="Arial" w:cs="Arial"/>
        </w:rPr>
        <w:t xml:space="preserve">hasta </w:t>
      </w:r>
      <w:r w:rsidRPr="00BA5482">
        <w:rPr>
          <w:rFonts w:ascii="Arial" w:hAnsi="Arial" w:cs="Arial"/>
        </w:rPr>
        <w:t xml:space="preserve">dos con diez metros </w:t>
      </w:r>
      <w:r w:rsidR="00B95F5D" w:rsidRPr="00BA5482">
        <w:rPr>
          <w:rFonts w:ascii="Arial" w:hAnsi="Arial" w:cs="Arial"/>
        </w:rPr>
        <w:t xml:space="preserve">y altura libre </w:t>
      </w:r>
      <w:r w:rsidRPr="00BA5482">
        <w:rPr>
          <w:rFonts w:ascii="Arial" w:hAnsi="Arial" w:cs="Arial"/>
        </w:rPr>
        <w:t>dos con diez metros</w:t>
      </w:r>
      <w:r w:rsidR="00B95F5D" w:rsidRPr="00BA5482">
        <w:rPr>
          <w:rFonts w:ascii="Arial" w:hAnsi="Arial" w:cs="Arial"/>
        </w:rPr>
        <w:t>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cinco. Requisito </w:t>
      </w:r>
      <w:r w:rsidR="00B95F5D" w:rsidRPr="00BA5482">
        <w:rPr>
          <w:rFonts w:ascii="Arial" w:hAnsi="Arial" w:cs="Arial"/>
        </w:rPr>
        <w:t xml:space="preserve">Señalización cerramiento transparente o traslúcido, </w:t>
      </w:r>
      <w:r w:rsidRPr="00BA5482">
        <w:rPr>
          <w:rFonts w:ascii="Arial" w:hAnsi="Arial" w:cs="Arial"/>
        </w:rPr>
        <w:t>dos</w:t>
      </w:r>
      <w:r w:rsidR="00B95F5D" w:rsidRPr="00BA5482">
        <w:rPr>
          <w:rFonts w:ascii="Arial" w:hAnsi="Arial" w:cs="Arial"/>
        </w:rPr>
        <w:t xml:space="preserve"> bandas horizontales de </w:t>
      </w:r>
      <w:r w:rsidRPr="00BA5482">
        <w:rPr>
          <w:rFonts w:ascii="Arial" w:hAnsi="Arial" w:cs="Arial"/>
        </w:rPr>
        <w:t>cinco, diez ce</w:t>
      </w:r>
      <w:r w:rsidR="00B95F5D" w:rsidRPr="00BA5482">
        <w:rPr>
          <w:rFonts w:ascii="Arial" w:hAnsi="Arial" w:cs="Arial"/>
        </w:rPr>
        <w:t xml:space="preserve">ntímetros entre </w:t>
      </w:r>
      <w:r w:rsidRPr="00BA5482">
        <w:rPr>
          <w:rFonts w:ascii="Arial" w:hAnsi="Arial" w:cs="Arial"/>
        </w:rPr>
        <w:t xml:space="preserve">cero con setenta, cero con ochenta </w:t>
      </w:r>
      <w:r w:rsidR="00B95F5D" w:rsidRPr="00BA5482">
        <w:rPr>
          <w:rFonts w:ascii="Arial" w:hAnsi="Arial" w:cs="Arial"/>
        </w:rPr>
        <w:t xml:space="preserve">metros y </w:t>
      </w:r>
      <w:r w:rsidRPr="00BA5482">
        <w:rPr>
          <w:rFonts w:ascii="Arial" w:hAnsi="Arial" w:cs="Arial"/>
        </w:rPr>
        <w:t xml:space="preserve">uno con cuarenta, uno con setenta metros </w:t>
      </w:r>
      <w:r w:rsidR="00B95F5D" w:rsidRPr="00BA5482">
        <w:rPr>
          <w:rFonts w:ascii="Arial" w:hAnsi="Arial" w:cs="Arial"/>
        </w:rPr>
        <w:t>color vivo.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seis. Requisito </w:t>
      </w:r>
      <w:r w:rsidR="00B95F5D" w:rsidRPr="00BA5482">
        <w:rPr>
          <w:rFonts w:ascii="Arial" w:hAnsi="Arial" w:cs="Arial"/>
        </w:rPr>
        <w:t xml:space="preserve">Altura libre </w:t>
      </w:r>
      <w:r w:rsidRPr="00BA5482">
        <w:rPr>
          <w:rFonts w:ascii="Arial" w:hAnsi="Arial" w:cs="Arial"/>
        </w:rPr>
        <w:t>dos con diez metros.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Crítico Parada siete Requisito </w:t>
      </w:r>
      <w:r w:rsidR="00B95F5D" w:rsidRPr="00BA5482">
        <w:rPr>
          <w:rFonts w:ascii="Arial" w:hAnsi="Arial" w:cs="Arial"/>
        </w:rPr>
        <w:t xml:space="preserve">Al menos </w:t>
      </w:r>
      <w:r w:rsidRPr="00BA5482">
        <w:rPr>
          <w:rFonts w:ascii="Arial" w:hAnsi="Arial" w:cs="Arial"/>
        </w:rPr>
        <w:t>un</w:t>
      </w:r>
      <w:r w:rsidR="00B95F5D" w:rsidRPr="00BA5482">
        <w:rPr>
          <w:rFonts w:ascii="Arial" w:hAnsi="Arial" w:cs="Arial"/>
        </w:rPr>
        <w:t xml:space="preserve"> apoyo isquiático y </w:t>
      </w:r>
      <w:r w:rsidRPr="00BA5482">
        <w:rPr>
          <w:rFonts w:ascii="Arial" w:hAnsi="Arial" w:cs="Arial"/>
        </w:rPr>
        <w:t>un</w:t>
      </w:r>
      <w:r w:rsidR="00B95F5D" w:rsidRPr="00BA5482">
        <w:rPr>
          <w:rFonts w:ascii="Arial" w:hAnsi="Arial" w:cs="Arial"/>
        </w:rPr>
        <w:t xml:space="preserve"> asiento.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acceso a parada uno. Requisito </w:t>
      </w:r>
      <w:r w:rsidR="00B95F5D" w:rsidRPr="00BA5482">
        <w:rPr>
          <w:rFonts w:ascii="Arial" w:hAnsi="Arial" w:cs="Arial"/>
        </w:rPr>
        <w:t>Rejas, rejillas y tapas de registro enrasadas con pavimento.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acceso a parada dos. Requisito </w:t>
      </w:r>
      <w:r w:rsidR="00B95F5D" w:rsidRPr="00BA5482">
        <w:rPr>
          <w:rFonts w:ascii="Arial" w:hAnsi="Arial" w:cs="Arial"/>
        </w:rPr>
        <w:t>Alcorques cubiertos o enrasados con el pavimento.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uno. Requisito </w:t>
      </w:r>
      <w:r w:rsidR="00B95F5D" w:rsidRPr="00BA5482">
        <w:rPr>
          <w:rFonts w:ascii="Arial" w:hAnsi="Arial" w:cs="Arial"/>
        </w:rPr>
        <w:t xml:space="preserve">Franja de pavimento tacto visual de </w:t>
      </w:r>
      <w:r w:rsidRPr="00BA5482">
        <w:rPr>
          <w:rFonts w:ascii="Arial" w:hAnsi="Arial" w:cs="Arial"/>
        </w:rPr>
        <w:t xml:space="preserve">uno con veinte metros de </w:t>
      </w:r>
      <w:r w:rsidR="00B95F5D" w:rsidRPr="00BA5482">
        <w:rPr>
          <w:rFonts w:ascii="Arial" w:hAnsi="Arial" w:cs="Arial"/>
        </w:rPr>
        <w:t xml:space="preserve">ancho, perpendicular al sentido de la marcha y desde bordillo hasta fachada y franja tacto visual mínimo </w:t>
      </w:r>
      <w:r w:rsidRPr="00BA5482">
        <w:rPr>
          <w:rFonts w:ascii="Arial" w:hAnsi="Arial" w:cs="Arial"/>
        </w:rPr>
        <w:t xml:space="preserve">cuarenta </w:t>
      </w:r>
      <w:r w:rsidR="00B95F5D" w:rsidRPr="00BA5482">
        <w:rPr>
          <w:rFonts w:ascii="Arial" w:hAnsi="Arial" w:cs="Arial"/>
        </w:rPr>
        <w:t>centímetros junto bordillo.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dos. Requisito </w:t>
      </w:r>
      <w:r w:rsidR="00B95F5D" w:rsidRPr="00BA5482">
        <w:rPr>
          <w:rFonts w:ascii="Arial" w:hAnsi="Arial" w:cs="Arial"/>
        </w:rPr>
        <w:t xml:space="preserve">Caracteres de identificación de línea altura </w:t>
      </w:r>
      <w:r w:rsidRPr="00BA5482">
        <w:rPr>
          <w:rFonts w:ascii="Arial" w:hAnsi="Arial" w:cs="Arial"/>
        </w:rPr>
        <w:t xml:space="preserve">catorce </w:t>
      </w:r>
      <w:r w:rsidR="00B95F5D" w:rsidRPr="00BA5482">
        <w:rPr>
          <w:rFonts w:ascii="Arial" w:hAnsi="Arial" w:cs="Arial"/>
        </w:rPr>
        <w:t>centímetros color contrastado.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tres. Requisito </w:t>
      </w:r>
      <w:r w:rsidR="00B95F5D" w:rsidRPr="00BA5482">
        <w:rPr>
          <w:rFonts w:ascii="Arial" w:hAnsi="Arial" w:cs="Arial"/>
        </w:rPr>
        <w:t>Existencia de poste identificación de línea.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cuatro. Requisito </w:t>
      </w:r>
      <w:r w:rsidR="00B95F5D" w:rsidRPr="00BA5482">
        <w:rPr>
          <w:rFonts w:ascii="Arial" w:hAnsi="Arial" w:cs="Arial"/>
        </w:rPr>
        <w:t>Información de la línea y denominación en Sistema Braille en poste de identificación de línea.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lastRenderedPageBreak/>
        <w:t xml:space="preserve">Identificador no Crítico parada cinco. Requisito </w:t>
      </w:r>
      <w:r w:rsidR="00B95F5D" w:rsidRPr="00BA5482">
        <w:rPr>
          <w:rFonts w:ascii="Arial" w:hAnsi="Arial" w:cs="Arial"/>
        </w:rPr>
        <w:t>Información de identificación, denominación y esquema recorrido en Sistema Braille en marquesina.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seis. Requisito </w:t>
      </w:r>
      <w:r w:rsidR="00B95F5D" w:rsidRPr="00BA5482">
        <w:rPr>
          <w:rFonts w:ascii="Arial" w:hAnsi="Arial" w:cs="Arial"/>
        </w:rPr>
        <w:t>Existencia de reposabrazos en asientos extremos de marquesina.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siete. Requisito </w:t>
      </w:r>
      <w:r w:rsidR="00B95F5D" w:rsidRPr="00BA5482">
        <w:rPr>
          <w:rFonts w:ascii="Arial" w:hAnsi="Arial" w:cs="Arial"/>
        </w:rPr>
        <w:t xml:space="preserve">Altura de asiento </w:t>
      </w:r>
      <w:r w:rsidRPr="00BA5482">
        <w:rPr>
          <w:rFonts w:ascii="Arial" w:hAnsi="Arial" w:cs="Arial"/>
        </w:rPr>
        <w:t xml:space="preserve">cero con cuarenta y cinco </w:t>
      </w:r>
      <w:r w:rsidR="00B95F5D" w:rsidRPr="00BA5482">
        <w:rPr>
          <w:rFonts w:ascii="Arial" w:hAnsi="Arial" w:cs="Arial"/>
        </w:rPr>
        <w:t xml:space="preserve">centímetros desde suelo </w:t>
      </w:r>
      <w:r w:rsidRPr="00BA5482">
        <w:rPr>
          <w:rFonts w:ascii="Arial" w:hAnsi="Arial" w:cs="Arial"/>
        </w:rPr>
        <w:t xml:space="preserve">más menos dos </w:t>
      </w:r>
      <w:r w:rsidR="00B95F5D" w:rsidRPr="00BA5482">
        <w:rPr>
          <w:rFonts w:ascii="Arial" w:hAnsi="Arial" w:cs="Arial"/>
        </w:rPr>
        <w:t>centimetros en marquesina</w:t>
      </w:r>
    </w:p>
    <w:p w:rsidR="00B95F5D" w:rsidRPr="00BA5482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ocho. Requisito </w:t>
      </w:r>
      <w:r w:rsidR="00B95F5D" w:rsidRPr="00BA5482">
        <w:rPr>
          <w:rFonts w:ascii="Arial" w:hAnsi="Arial" w:cs="Arial"/>
        </w:rPr>
        <w:t>Pantalla de información de situación de autobuses.</w:t>
      </w:r>
    </w:p>
    <w:p w:rsidR="00956BD1" w:rsidRDefault="003D578A" w:rsidP="00B95F5D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nueve. Requisito </w:t>
      </w:r>
      <w:r w:rsidR="00B95F5D" w:rsidRPr="00BA5482">
        <w:rPr>
          <w:rFonts w:ascii="Arial" w:hAnsi="Arial" w:cs="Arial"/>
        </w:rPr>
        <w:t>Pantalla de información de situación de autobuses con sistema sonoro.</w:t>
      </w:r>
    </w:p>
    <w:p w:rsidR="00D01CD2" w:rsidRPr="00BA5482" w:rsidRDefault="00D01CD2" w:rsidP="00B95F5D">
      <w:pPr>
        <w:rPr>
          <w:rFonts w:ascii="Arial" w:hAnsi="Arial" w:cs="Arial"/>
        </w:rPr>
      </w:pPr>
      <w:r w:rsidRPr="00D01CD2">
        <w:rPr>
          <w:rFonts w:ascii="Arial" w:hAnsi="Arial" w:cs="Arial"/>
        </w:rPr>
        <w:t>Fuente: Elaboración propia</w:t>
      </w:r>
      <w:bookmarkStart w:id="0" w:name="_GoBack"/>
      <w:bookmarkEnd w:id="0"/>
    </w:p>
    <w:sectPr w:rsidR="00D01CD2" w:rsidRPr="00BA54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F5D"/>
    <w:rsid w:val="003D578A"/>
    <w:rsid w:val="00956BD1"/>
    <w:rsid w:val="00B95F5D"/>
    <w:rsid w:val="00BA5482"/>
    <w:rsid w:val="00D0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473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4</cp:revision>
  <dcterms:created xsi:type="dcterms:W3CDTF">2016-02-06T10:35:00Z</dcterms:created>
  <dcterms:modified xsi:type="dcterms:W3CDTF">2016-02-09T11:39:00Z</dcterms:modified>
</cp:coreProperties>
</file>